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7D" w:rsidRDefault="0055427D" w:rsidP="0055427D">
      <w:r w:rsidRPr="00660182">
        <w:rPr>
          <w:sz w:val="36"/>
          <w:szCs w:val="36"/>
        </w:rPr>
        <w:t>Prezentace</w:t>
      </w:r>
      <w:r>
        <w:t xml:space="preserve"> </w:t>
      </w:r>
      <w:r w:rsidRPr="00660182">
        <w:rPr>
          <w:sz w:val="36"/>
          <w:szCs w:val="36"/>
        </w:rPr>
        <w:t>lehce</w:t>
      </w:r>
    </w:p>
    <w:p w:rsidR="0055427D" w:rsidRDefault="00CF51DE" w:rsidP="00F635FD">
      <w:pPr>
        <w:rPr>
          <w:sz w:val="48"/>
          <w:szCs w:val="48"/>
          <w:u w:val="single"/>
        </w:rPr>
      </w:pPr>
      <w:r>
        <w:rPr>
          <w:sz w:val="48"/>
          <w:szCs w:val="48"/>
          <w:u w:val="single"/>
        </w:rPr>
        <w:t>Život s AI</w:t>
      </w:r>
    </w:p>
    <w:p w:rsidR="00B029CC" w:rsidRDefault="00B029CC" w:rsidP="00B029CC">
      <w:r>
        <w:t xml:space="preserve">O </w:t>
      </w:r>
      <w:r w:rsidR="00CF51DE">
        <w:t>AI neboli uměl</w:t>
      </w:r>
      <w:r>
        <w:t>é inteligenci se v poslední době hovoří stále více a v nejrůznějších souvislostech. Na jedné straně je zmiňována jako výkonný pomocník napříč různými obory. Na druhé straně jsou jedním dechem zmiňována i její rizika a obavy z jejího zneužití, ale i z ní jako takové. AI má své zastánce a odpůrce a každý bude mít svým způsobem pravdu. Vzhledem k tomu, že je to poměrně nový fenomén, rychle se rozvíjející a v podstatě nevyzpytatelný, tak se nabízí velmi široké pole možností jak prezentaci o AI uchopit.</w:t>
      </w:r>
    </w:p>
    <w:p w:rsidR="007C1478" w:rsidRDefault="007C1478" w:rsidP="00B029CC">
      <w:pPr>
        <w:rPr>
          <w:b/>
        </w:rPr>
      </w:pPr>
      <w:r>
        <w:rPr>
          <w:b/>
        </w:rPr>
        <w:t>AI</w:t>
      </w:r>
    </w:p>
    <w:p w:rsidR="009E05AC" w:rsidRPr="009E05AC" w:rsidRDefault="001C7937" w:rsidP="00B029CC">
      <w:r>
        <w:t xml:space="preserve">Pro </w:t>
      </w:r>
      <w:r w:rsidR="009E05AC">
        <w:t>AI (</w:t>
      </w:r>
      <w:proofErr w:type="spellStart"/>
      <w:r w:rsidR="009E05AC">
        <w:t>Artificial</w:t>
      </w:r>
      <w:proofErr w:type="spellEnd"/>
      <w:r w:rsidR="009E05AC">
        <w:t xml:space="preserve"> </w:t>
      </w:r>
      <w:proofErr w:type="spellStart"/>
      <w:r w:rsidR="009E05AC">
        <w:t>Intelligence</w:t>
      </w:r>
      <w:proofErr w:type="spellEnd"/>
      <w:r w:rsidR="009E05AC">
        <w:t xml:space="preserve">) </w:t>
      </w:r>
      <w:r>
        <w:t xml:space="preserve">není jedna konkrétní definice. AI obvykle slouží k řešení složitých úloh a obvykle má formu počítačového programu. Počítačový systém s umělou inteligencí vytváří předpovědi nebo provádí akce na základě vzorců ve stávajících datech. Dokáže se učit z vlastních chyb a tím zvyšovat svou přesnost. </w:t>
      </w:r>
    </w:p>
    <w:p w:rsidR="007C1478" w:rsidRPr="007C1478" w:rsidRDefault="007C1478" w:rsidP="007C1478">
      <w:pPr>
        <w:pStyle w:val="Odstavecseseznamem"/>
        <w:numPr>
          <w:ilvl w:val="0"/>
          <w:numId w:val="3"/>
        </w:numPr>
        <w:rPr>
          <w:b/>
        </w:rPr>
      </w:pPr>
      <w:r>
        <w:t>Co je AI</w:t>
      </w:r>
      <w:r w:rsidR="001D508E">
        <w:t>?</w:t>
      </w:r>
    </w:p>
    <w:p w:rsidR="007C1478" w:rsidRDefault="00142B31" w:rsidP="007C1478">
      <w:pPr>
        <w:pStyle w:val="Odstavecseseznamem"/>
        <w:numPr>
          <w:ilvl w:val="0"/>
          <w:numId w:val="3"/>
        </w:numPr>
      </w:pPr>
      <w:r w:rsidRPr="00142B31">
        <w:t>Jakými způsoby se AI učí</w:t>
      </w:r>
      <w:r w:rsidR="001D508E">
        <w:t>?</w:t>
      </w:r>
    </w:p>
    <w:p w:rsidR="00142B31" w:rsidRDefault="00142B31" w:rsidP="007C1478">
      <w:pPr>
        <w:pStyle w:val="Odstavecseseznamem"/>
        <w:numPr>
          <w:ilvl w:val="0"/>
          <w:numId w:val="3"/>
        </w:numPr>
      </w:pPr>
      <w:r>
        <w:t>Jaká rizika a hrozby plynou ze způsobů učení AI</w:t>
      </w:r>
      <w:r w:rsidR="001D508E">
        <w:t>?</w:t>
      </w:r>
    </w:p>
    <w:p w:rsidR="00142B31" w:rsidRDefault="00142B31" w:rsidP="007C1478">
      <w:pPr>
        <w:pStyle w:val="Odstavecseseznamem"/>
        <w:numPr>
          <w:ilvl w:val="0"/>
          <w:numId w:val="3"/>
        </w:numPr>
      </w:pPr>
      <w:r>
        <w:t>Co všechno je vlastně pod AI zahrnuto – je to jednoznačné?</w:t>
      </w:r>
    </w:p>
    <w:p w:rsidR="00780A61" w:rsidRDefault="00780A61" w:rsidP="007C1478">
      <w:pPr>
        <w:pStyle w:val="Odstavecseseznamem"/>
        <w:numPr>
          <w:ilvl w:val="0"/>
          <w:numId w:val="3"/>
        </w:numPr>
      </w:pPr>
      <w:r>
        <w:t>Umí AI sama myslet?</w:t>
      </w:r>
    </w:p>
    <w:p w:rsidR="00780A61" w:rsidRDefault="00780A61" w:rsidP="007C1478">
      <w:pPr>
        <w:pStyle w:val="Odstavecseseznamem"/>
        <w:numPr>
          <w:ilvl w:val="0"/>
          <w:numId w:val="3"/>
        </w:numPr>
      </w:pPr>
      <w:r>
        <w:t>Má empatii, city?</w:t>
      </w:r>
    </w:p>
    <w:p w:rsidR="00416F71" w:rsidRDefault="00416F71" w:rsidP="007C1478">
      <w:pPr>
        <w:pStyle w:val="Odstavecseseznamem"/>
        <w:numPr>
          <w:ilvl w:val="0"/>
          <w:numId w:val="3"/>
        </w:numPr>
      </w:pPr>
      <w:r>
        <w:t xml:space="preserve">Úzká umělá inteligence x obecná umělá inteligence x </w:t>
      </w:r>
      <w:proofErr w:type="spellStart"/>
      <w:r>
        <w:t>superinteligence</w:t>
      </w:r>
      <w:proofErr w:type="spellEnd"/>
      <w:r>
        <w:t xml:space="preserve">  - rozdíly, hrozby, rizika, příležitosti, možnosti…</w:t>
      </w:r>
    </w:p>
    <w:p w:rsidR="00D64D69" w:rsidRDefault="00D64D69" w:rsidP="007C1478">
      <w:pPr>
        <w:pStyle w:val="Odstavecseseznamem"/>
        <w:numPr>
          <w:ilvl w:val="0"/>
          <w:numId w:val="3"/>
        </w:numPr>
      </w:pPr>
      <w:r>
        <w:t>Jak AI může ovlivnit trh práce</w:t>
      </w:r>
      <w:r w:rsidR="001D508E">
        <w:t>?</w:t>
      </w:r>
    </w:p>
    <w:p w:rsidR="00D64D69" w:rsidRDefault="00D64D69" w:rsidP="007C1478">
      <w:pPr>
        <w:pStyle w:val="Odstavecseseznamem"/>
        <w:numPr>
          <w:ilvl w:val="0"/>
          <w:numId w:val="3"/>
        </w:numPr>
      </w:pPr>
      <w:r>
        <w:t>Jak se projeví používání AI ve slohu a psaném textu</w:t>
      </w:r>
      <w:r w:rsidR="001D508E">
        <w:t>?</w:t>
      </w:r>
    </w:p>
    <w:p w:rsidR="00780A61" w:rsidRDefault="00780A61" w:rsidP="007C1478">
      <w:pPr>
        <w:pStyle w:val="Odstavecseseznamem"/>
        <w:numPr>
          <w:ilvl w:val="0"/>
          <w:numId w:val="3"/>
        </w:numPr>
      </w:pPr>
      <w:r>
        <w:t>Textová AI (</w:t>
      </w:r>
      <w:proofErr w:type="spellStart"/>
      <w:r>
        <w:t>Chatbot</w:t>
      </w:r>
      <w:proofErr w:type="spellEnd"/>
      <w:r>
        <w:t>)</w:t>
      </w:r>
      <w:r w:rsidR="001D508E">
        <w:t>;</w:t>
      </w:r>
    </w:p>
    <w:p w:rsidR="00780A61" w:rsidRDefault="00780A61" w:rsidP="007C1478">
      <w:pPr>
        <w:pStyle w:val="Odstavecseseznamem"/>
        <w:numPr>
          <w:ilvl w:val="0"/>
          <w:numId w:val="3"/>
        </w:numPr>
      </w:pPr>
      <w:r>
        <w:t xml:space="preserve">My AI na </w:t>
      </w:r>
      <w:proofErr w:type="spellStart"/>
      <w:r>
        <w:t>Snapchat</w:t>
      </w:r>
      <w:proofErr w:type="spellEnd"/>
      <w:r w:rsidR="001D508E">
        <w:t>;</w:t>
      </w:r>
      <w:r>
        <w:t xml:space="preserve"> </w:t>
      </w:r>
    </w:p>
    <w:p w:rsidR="00780A61" w:rsidRPr="00142B31" w:rsidRDefault="00780A61" w:rsidP="007C1478">
      <w:pPr>
        <w:pStyle w:val="Odstavecseseznamem"/>
        <w:numPr>
          <w:ilvl w:val="0"/>
          <w:numId w:val="3"/>
        </w:numPr>
      </w:pPr>
      <w:r>
        <w:t>Generování obrázků (</w:t>
      </w:r>
      <w:proofErr w:type="spellStart"/>
      <w:r>
        <w:t>Midjourney</w:t>
      </w:r>
      <w:proofErr w:type="spellEnd"/>
      <w:r>
        <w:t xml:space="preserve"> atd.)</w:t>
      </w:r>
      <w:r w:rsidR="001D508E">
        <w:t>.</w:t>
      </w:r>
    </w:p>
    <w:p w:rsidR="00B029CC" w:rsidRPr="00BA321D" w:rsidRDefault="00B029CC" w:rsidP="00B029CC">
      <w:pPr>
        <w:rPr>
          <w:b/>
        </w:rPr>
      </w:pPr>
      <w:r w:rsidRPr="00BA321D">
        <w:rPr>
          <w:b/>
        </w:rPr>
        <w:t>Obory</w:t>
      </w:r>
    </w:p>
    <w:p w:rsidR="00B029CC" w:rsidRDefault="00B029CC" w:rsidP="00B029CC">
      <w:r>
        <w:t xml:space="preserve">Je řada oborů, ve kterých se dá AI využít k zefektivnění </w:t>
      </w:r>
      <w:r w:rsidR="00BA321D">
        <w:t>práce. Některé vyžadují preciznost a přesnost výkonů, které jsou pro lidskou ruku a oko příliš náročné. Pro některé obory je skvělé využít AI ve formě překladače, k rozeznání písma a řeči. AI umí texty sama generovat, takže možnosti využití se nabízejí také ve formulování textů, ať už úředního nebo i marketingového charakteru.</w:t>
      </w:r>
      <w:r w:rsidR="009E05AC">
        <w:t xml:space="preserve"> </w:t>
      </w:r>
    </w:p>
    <w:p w:rsidR="00BA321D" w:rsidRDefault="00BA321D" w:rsidP="00BA321D">
      <w:pPr>
        <w:pStyle w:val="Odstavecseseznamem"/>
        <w:numPr>
          <w:ilvl w:val="0"/>
          <w:numId w:val="2"/>
        </w:numPr>
      </w:pPr>
      <w:r>
        <w:t>Zdravotnictví, obecně medicína</w:t>
      </w:r>
      <w:r w:rsidR="007C1478">
        <w:t xml:space="preserve"> </w:t>
      </w:r>
      <w:r w:rsidR="00BA189C">
        <w:t>(</w:t>
      </w:r>
      <w:r w:rsidR="007C1478">
        <w:t>např. systém Da Vinci</w:t>
      </w:r>
      <w:r w:rsidR="00BA189C">
        <w:t>, systém speciálních miniaturních ramen, které ovládá chirurg pomocí konzole a 3D zobrazení na monitoru; AI pomáhá číst rentgenové snímky, vyhodnotit laboratorní vyšetření</w:t>
      </w:r>
      <w:r w:rsidR="009E05AC">
        <w:t>, diagnostikovat onemocnění apod.)</w:t>
      </w:r>
    </w:p>
    <w:p w:rsidR="00BA321D" w:rsidRDefault="00BA321D" w:rsidP="00BA321D">
      <w:pPr>
        <w:pStyle w:val="Odstavecseseznamem"/>
        <w:numPr>
          <w:ilvl w:val="0"/>
          <w:numId w:val="2"/>
        </w:numPr>
      </w:pPr>
      <w:r>
        <w:t>Armáda a kosmonautika</w:t>
      </w:r>
      <w:r w:rsidR="009E05AC">
        <w:t xml:space="preserve"> (</w:t>
      </w:r>
      <w:r w:rsidR="00142B31">
        <w:t xml:space="preserve">průzkum terénu; zatím jsou robotičtí válečníci dílem sci-fi filmů, ale </w:t>
      </w:r>
      <w:r w:rsidR="00416F71">
        <w:t>může to být blízká realita)</w:t>
      </w:r>
    </w:p>
    <w:p w:rsidR="00BA321D" w:rsidRDefault="00BA321D" w:rsidP="00BA321D">
      <w:pPr>
        <w:pStyle w:val="Odstavecseseznamem"/>
        <w:numPr>
          <w:ilvl w:val="0"/>
          <w:numId w:val="2"/>
        </w:numPr>
      </w:pPr>
      <w:r>
        <w:lastRenderedPageBreak/>
        <w:t>Automobilový průmysl</w:t>
      </w:r>
      <w:r w:rsidR="007C1478">
        <w:t xml:space="preserve"> (ve výrobě samotné; v autech zabudovaný </w:t>
      </w:r>
      <w:proofErr w:type="spellStart"/>
      <w:r w:rsidR="007C1478">
        <w:t>lane</w:t>
      </w:r>
      <w:proofErr w:type="spellEnd"/>
      <w:r w:rsidR="007C1478">
        <w:t xml:space="preserve"> asistent, parking asistent, tempomat; ale také autopilot FSD full-</w:t>
      </w:r>
      <w:proofErr w:type="spellStart"/>
      <w:r w:rsidR="007C1478">
        <w:t>service</w:t>
      </w:r>
      <w:proofErr w:type="spellEnd"/>
      <w:r w:rsidR="007C1478">
        <w:t xml:space="preserve"> </w:t>
      </w:r>
      <w:proofErr w:type="spellStart"/>
      <w:r w:rsidR="007C1478">
        <w:t>driving</w:t>
      </w:r>
      <w:proofErr w:type="spellEnd"/>
      <w:r w:rsidR="007C1478">
        <w:t>, který sám řídí, drží se naprogramované trasy, zvládne semafory, stopky</w:t>
      </w:r>
      <w:r w:rsidR="00D64D69">
        <w:t>, sám brzdí v případě ohrožení,</w:t>
      </w:r>
      <w:r w:rsidR="007C1478">
        <w:t xml:space="preserve"> zaparkuje…)</w:t>
      </w:r>
    </w:p>
    <w:p w:rsidR="00BA321D" w:rsidRDefault="00BA321D" w:rsidP="00BA321D">
      <w:pPr>
        <w:pStyle w:val="Odstavecseseznamem"/>
        <w:numPr>
          <w:ilvl w:val="0"/>
          <w:numId w:val="2"/>
        </w:numPr>
      </w:pPr>
      <w:r>
        <w:t>Doprava obecně</w:t>
      </w:r>
      <w:r w:rsidR="009E05AC">
        <w:t xml:space="preserve"> (logistika</w:t>
      </w:r>
      <w:r w:rsidR="00416F71">
        <w:t xml:space="preserve"> apod.)</w:t>
      </w:r>
    </w:p>
    <w:p w:rsidR="00BA321D" w:rsidRDefault="00BA321D" w:rsidP="00BA321D">
      <w:pPr>
        <w:pStyle w:val="Odstavecseseznamem"/>
        <w:numPr>
          <w:ilvl w:val="0"/>
          <w:numId w:val="2"/>
        </w:numPr>
      </w:pPr>
      <w:r>
        <w:t>Média a marketing</w:t>
      </w:r>
      <w:r w:rsidR="009E05AC">
        <w:t xml:space="preserve"> (tvorba/psaní titulků k filmům a jejich překlad;  v marketingu AI umí shromažďovat, zpracovávat a analyzovat ohromná množství dat, takže se dají lépe pochopit preference a potřeby zákazníků a lépe tak cílit reklamu atd.)</w:t>
      </w:r>
    </w:p>
    <w:p w:rsidR="00594C81" w:rsidRDefault="00594C81" w:rsidP="00594C81">
      <w:pPr>
        <w:pStyle w:val="Odstavecseseznamem"/>
      </w:pPr>
    </w:p>
    <w:p w:rsidR="00416F71" w:rsidRPr="00780A61" w:rsidRDefault="00416F71" w:rsidP="00416F71">
      <w:pPr>
        <w:rPr>
          <w:b/>
        </w:rPr>
      </w:pPr>
      <w:proofErr w:type="spellStart"/>
      <w:r w:rsidRPr="00780A61">
        <w:rPr>
          <w:b/>
        </w:rPr>
        <w:t>Deepfake</w:t>
      </w:r>
      <w:proofErr w:type="spellEnd"/>
    </w:p>
    <w:p w:rsidR="00416F71" w:rsidRDefault="00416F71" w:rsidP="00416F71">
      <w:proofErr w:type="spellStart"/>
      <w:r>
        <w:t>Deepfak</w:t>
      </w:r>
      <w:r w:rsidR="000C0FB4">
        <w:t>e</w:t>
      </w:r>
      <w:proofErr w:type="spellEnd"/>
      <w:r w:rsidR="000C0FB4">
        <w:t xml:space="preserve"> je označení pro realistickou úpravu videa. Upravuje tvář, mimiku, i zvuk. AI na základě ohromného množství vstupních dat dokáže </w:t>
      </w:r>
      <w:proofErr w:type="spellStart"/>
      <w:r w:rsidR="000C0FB4">
        <w:t>deepfake</w:t>
      </w:r>
      <w:proofErr w:type="spellEnd"/>
      <w:r w:rsidR="000C0FB4">
        <w:t xml:space="preserve"> vytvořit, ale její algoritmy lze využít i k tomu, aby je naopak rozeznala. </w:t>
      </w:r>
      <w:proofErr w:type="spellStart"/>
      <w:r w:rsidR="000C0FB4">
        <w:t>Deepfake</w:t>
      </w:r>
      <w:proofErr w:type="spellEnd"/>
      <w:r w:rsidR="000C0FB4">
        <w:t xml:space="preserve"> videa jsou zneužitelná v hybridní válce, kdy mají za cíl u protivníka zcela narušit důvěru společnosti v jakékoli informace, které přijímá. Ovlivnit mohou i volby, manipulovat lidmi apod. Na druhou stranu AI může pomoci v identifikaci nově vzniklých „online </w:t>
      </w:r>
      <w:proofErr w:type="spellStart"/>
      <w:r w:rsidR="000C0FB4">
        <w:t>avatarů</w:t>
      </w:r>
      <w:proofErr w:type="spellEnd"/>
      <w:r w:rsidR="000C0FB4">
        <w:t>“, které využívají legálně i nelegálně získaná osobní data různých lidí.</w:t>
      </w:r>
    </w:p>
    <w:p w:rsidR="000C0FB4" w:rsidRDefault="000C0FB4" w:rsidP="000C0FB4">
      <w:pPr>
        <w:pStyle w:val="Odstavecseseznamem"/>
        <w:numPr>
          <w:ilvl w:val="0"/>
          <w:numId w:val="4"/>
        </w:numPr>
      </w:pPr>
      <w:r>
        <w:t xml:space="preserve">Možnosti zneužití </w:t>
      </w:r>
      <w:proofErr w:type="spellStart"/>
      <w:r>
        <w:t>deepfake</w:t>
      </w:r>
      <w:proofErr w:type="spellEnd"/>
      <w:r w:rsidR="001D508E">
        <w:t>;</w:t>
      </w:r>
    </w:p>
    <w:p w:rsidR="000C0FB4" w:rsidRDefault="000C0FB4" w:rsidP="000C0FB4">
      <w:pPr>
        <w:pStyle w:val="Odstavecseseznamem"/>
        <w:numPr>
          <w:ilvl w:val="0"/>
          <w:numId w:val="4"/>
        </w:numPr>
      </w:pPr>
      <w:r>
        <w:t xml:space="preserve">Příklady již odhalených </w:t>
      </w:r>
      <w:proofErr w:type="spellStart"/>
      <w:r>
        <w:t>deepfake</w:t>
      </w:r>
      <w:proofErr w:type="spellEnd"/>
      <w:r w:rsidR="001D508E">
        <w:t>;</w:t>
      </w:r>
    </w:p>
    <w:p w:rsidR="000C0FB4" w:rsidRDefault="000C0FB4" w:rsidP="000C0FB4">
      <w:pPr>
        <w:pStyle w:val="Odstavecseseznamem"/>
        <w:numPr>
          <w:ilvl w:val="0"/>
          <w:numId w:val="4"/>
        </w:numPr>
      </w:pPr>
      <w:r>
        <w:t>Jakou roli může</w:t>
      </w:r>
      <w:r w:rsidR="00780A61">
        <w:t xml:space="preserve"> v souvislosti s </w:t>
      </w:r>
      <w:proofErr w:type="spellStart"/>
      <w:r w:rsidR="00780A61">
        <w:t>deepfake</w:t>
      </w:r>
      <w:proofErr w:type="spellEnd"/>
      <w:r>
        <w:t xml:space="preserve"> AI sehrát</w:t>
      </w:r>
      <w:r w:rsidR="001D508E">
        <w:t>?</w:t>
      </w:r>
      <w:bookmarkStart w:id="0" w:name="_GoBack"/>
      <w:bookmarkEnd w:id="0"/>
    </w:p>
    <w:p w:rsidR="00780A61" w:rsidRDefault="00780A61" w:rsidP="00780A61"/>
    <w:p w:rsidR="007C1478" w:rsidRPr="00DF3790" w:rsidRDefault="00D64D69" w:rsidP="007C1478">
      <w:pPr>
        <w:rPr>
          <w:b/>
        </w:rPr>
      </w:pPr>
      <w:r>
        <w:rPr>
          <w:b/>
        </w:rPr>
        <w:t>Autorská práva</w:t>
      </w:r>
    </w:p>
    <w:p w:rsidR="00780A61" w:rsidRDefault="00780A61" w:rsidP="007C1478">
      <w:r>
        <w:t>Ohromné množství vstupních dat, na kterých se AI učí, se odněkud musí vzít. Generátor obrázků musí mít nejdříve velkou zásobu vložených obrazů, obrázků a fotografií, aby byl schopen pak podle zadaného požadavku vygenerovat obrázek např. rychlovarné konvice</w:t>
      </w:r>
      <w:r w:rsidR="00DF3790">
        <w:t xml:space="preserve"> ve stylu Salvat</w:t>
      </w:r>
      <w:r>
        <w:t>o</w:t>
      </w:r>
      <w:r w:rsidR="00DF3790">
        <w:t>r</w:t>
      </w:r>
      <w:r>
        <w:t>a Dalího.</w:t>
      </w:r>
      <w:r w:rsidR="00DF3790">
        <w:t xml:space="preserve"> Stejná otázka vyvstává v souvislosti s tvorbou hudby. </w:t>
      </w:r>
    </w:p>
    <w:p w:rsidR="00DF3790" w:rsidRDefault="00DF3790" w:rsidP="00DF3790">
      <w:pPr>
        <w:pStyle w:val="Odstavecseseznamem"/>
        <w:numPr>
          <w:ilvl w:val="0"/>
          <w:numId w:val="5"/>
        </w:numPr>
      </w:pPr>
      <w:r>
        <w:t>Ptá se někdo autorů (malířů, grafiků, sochařů atd.) nebo majitelů autorských práv, jestli se na jejich dílech může AI učit?</w:t>
      </w:r>
    </w:p>
    <w:p w:rsidR="00DF3790" w:rsidRDefault="00DF3790" w:rsidP="00DF3790">
      <w:pPr>
        <w:pStyle w:val="Odstavecseseznamem"/>
        <w:numPr>
          <w:ilvl w:val="0"/>
          <w:numId w:val="5"/>
        </w:numPr>
      </w:pPr>
      <w:r>
        <w:t>Komu patří autorská práva po vytvoření obrazu, který byl vytvořen pomocí AI na základě např. obrazu Salvatora Dalího?</w:t>
      </w:r>
    </w:p>
    <w:p w:rsidR="00DF3790" w:rsidRDefault="00DF3790" w:rsidP="00DF3790">
      <w:pPr>
        <w:pStyle w:val="Odstavecseseznamem"/>
        <w:numPr>
          <w:ilvl w:val="0"/>
          <w:numId w:val="5"/>
        </w:numPr>
      </w:pPr>
      <w:r>
        <w:t>Kdo bude mít autorská práva k hudbě vytvořené AI, ale ve stylu např. Beatles?</w:t>
      </w:r>
    </w:p>
    <w:p w:rsidR="00DF3790" w:rsidRDefault="00DF3790" w:rsidP="00DF3790">
      <w:pPr>
        <w:pStyle w:val="Odstavecseseznamem"/>
        <w:numPr>
          <w:ilvl w:val="0"/>
          <w:numId w:val="5"/>
        </w:numPr>
      </w:pPr>
      <w:r>
        <w:t>Jaká řešení by vás napadla?</w:t>
      </w:r>
    </w:p>
    <w:p w:rsidR="00780A61" w:rsidRDefault="00780A61" w:rsidP="007C1478"/>
    <w:p w:rsidR="00780A61" w:rsidRPr="00F05380" w:rsidRDefault="00780A61" w:rsidP="007C1478">
      <w:pPr>
        <w:rPr>
          <w:b/>
        </w:rPr>
      </w:pPr>
      <w:r w:rsidRPr="00F05380">
        <w:rPr>
          <w:b/>
        </w:rPr>
        <w:t>Výhody, nevýhody AI</w:t>
      </w:r>
    </w:p>
    <w:p w:rsidR="00DF3790" w:rsidRDefault="00DF3790" w:rsidP="007C1478">
      <w:r>
        <w:t xml:space="preserve">Jako všechno v životě, i u AI jsou dvě strany jedné mince. Výhodou AI může být rychlost, přesnost, efektivita, nulová nemocnost, žádná skleróza. Nevýhodou může být to, že AI nevidí souvislosti a nemá zkušenosti, která by do řešení mohla promítnout. AI nezná a nemá emoce, takže některé situace vyhodnotí </w:t>
      </w:r>
      <w:r w:rsidR="00F05380">
        <w:t xml:space="preserve">bez jakéhokoliv soucitu. Například na dotaz jak vyřešit globální oteplování by AI mohla odpovědět, že řešením je vyhubit lidstvo. </w:t>
      </w:r>
    </w:p>
    <w:p w:rsidR="00F05380" w:rsidRDefault="00F05380" w:rsidP="00F05380">
      <w:pPr>
        <w:pStyle w:val="Odstavecseseznamem"/>
        <w:numPr>
          <w:ilvl w:val="0"/>
          <w:numId w:val="6"/>
        </w:numPr>
      </w:pPr>
      <w:r>
        <w:lastRenderedPageBreak/>
        <w:t>Napadají vás jiné příklady, kdy by AI v hledání řešení nebrala ohledy na nic a nikoho?</w:t>
      </w:r>
    </w:p>
    <w:p w:rsidR="00F05380" w:rsidRDefault="00F05380" w:rsidP="00F05380">
      <w:pPr>
        <w:pStyle w:val="Odstavecseseznamem"/>
        <w:numPr>
          <w:ilvl w:val="0"/>
          <w:numId w:val="6"/>
        </w:numPr>
      </w:pPr>
      <w:r>
        <w:t>Jaké další výhody nebo nevýhody podle vás AI má/může mít?</w:t>
      </w:r>
    </w:p>
    <w:p w:rsidR="00F05380" w:rsidRDefault="00F05380" w:rsidP="00F05380">
      <w:pPr>
        <w:pStyle w:val="Odstavecseseznamem"/>
        <w:numPr>
          <w:ilvl w:val="0"/>
          <w:numId w:val="6"/>
        </w:numPr>
      </w:pPr>
      <w:r>
        <w:t>Jaké další příležitosti využití AI vás napadají?</w:t>
      </w:r>
    </w:p>
    <w:p w:rsidR="00F05380" w:rsidRDefault="00F05380" w:rsidP="00F05380">
      <w:pPr>
        <w:pStyle w:val="Odstavecseseznamem"/>
        <w:numPr>
          <w:ilvl w:val="0"/>
          <w:numId w:val="6"/>
        </w:numPr>
      </w:pPr>
      <w:r>
        <w:t>Jaké hrozby s rozšířením AI do všech sfér lidského konání hrozí?</w:t>
      </w:r>
    </w:p>
    <w:p w:rsidR="00F05380" w:rsidRDefault="00F05380" w:rsidP="00F05380">
      <w:pPr>
        <w:pStyle w:val="Odstavecseseznamem"/>
      </w:pPr>
    </w:p>
    <w:p w:rsidR="00594C81" w:rsidRDefault="00594C81" w:rsidP="00D61951">
      <w:pPr>
        <w:ind w:firstLine="360"/>
      </w:pPr>
      <w:r>
        <w:t>O AI se v poslední době hovoří stále více. Stále více se také používá.  Různé instituce ji implementují do svých hlasových služeb (automatů) pro zákazníky, ať už jsou to banky, poskytovatelé elektřiny nebo telefonní společnosti. Evropská unie již pracuje na legislativě,</w:t>
      </w:r>
      <w:r w:rsidR="00D61951">
        <w:t xml:space="preserve"> která zkoriguje AI</w:t>
      </w:r>
      <w:r>
        <w:t xml:space="preserve"> tak, aby pro občany byla bezpečná, transparentní, aby oc</w:t>
      </w:r>
      <w:r w:rsidR="00D61951">
        <w:t>hránila naše osobní údaje (AI umí např. rozpoznat biometrii obličeje, což samozřejmě může být zneužitelné). Méně se hovoří o uhlíkové stopě, kterou po sobě AI nechává. Kolik výkonných počítačů a serverů jede na plný výkon, jen aby ji „nakrmila“ vstupními daty? Nabízí se tedy i otázka šetrnosti k přírodě, k ovzduší a životnímu prostředí. Umělá inteligence má své zastánce i odpůrce, zatím je pro řadu lidí neuchopitelná, ale jisté je, že s ní budeme žít. Je jen na nás, jak moc na to budeme připraveni. Diskuze a zamyšlení se nad ní je minimum, co můžeme udělat.</w:t>
      </w:r>
    </w:p>
    <w:p w:rsidR="0055427D" w:rsidRDefault="0055427D" w:rsidP="00D61951">
      <w:pPr>
        <w:ind w:firstLine="360"/>
      </w:pPr>
      <w:r>
        <w:t xml:space="preserve">Oceníme především vlastní úvahy a názory, cílem prezentací není kompilát odborných textů nalezených na internetu nebo opsaných z učebnic. </w:t>
      </w:r>
      <w:r>
        <w:rPr>
          <w:rFonts w:ascii="Calibri" w:eastAsia="Times New Roman" w:hAnsi="Calibri" w:cs="Times New Roman"/>
          <w:color w:val="000000"/>
        </w:rPr>
        <w:t>Ve škole je možné s prezentacemi dále pracovat, rozvíjet témata v nich obsažená, řešit a ukazovat si grafické nedostatky apod.</w:t>
      </w:r>
    </w:p>
    <w:p w:rsidR="0055427D" w:rsidRDefault="0055427D" w:rsidP="0055427D">
      <w:pPr>
        <w:spacing w:after="0"/>
        <w:rPr>
          <w:rFonts w:ascii="Calibri" w:eastAsia="Times New Roman" w:hAnsi="Calibri" w:cs="Times New Roman"/>
          <w:color w:val="000000"/>
        </w:rPr>
      </w:pPr>
      <w:r>
        <w:rPr>
          <w:rFonts w:ascii="Calibri" w:eastAsia="Times New Roman" w:hAnsi="Calibri" w:cs="Times New Roman"/>
          <w:color w:val="000000"/>
        </w:rPr>
        <w:tab/>
        <w:t>Prezentace jsou v současné době stále ještě významným a rozšířeným doprovodným materiálem přednášek, besed, vzdělávacích lekcí, workshopů. Pro studenty a žáky je to jedna</w:t>
      </w:r>
    </w:p>
    <w:p w:rsidR="0055427D" w:rsidRDefault="0055427D" w:rsidP="0055427D">
      <w:pPr>
        <w:spacing w:after="0"/>
        <w:rPr>
          <w:rFonts w:ascii="Calibri" w:eastAsia="Times New Roman" w:hAnsi="Calibri" w:cs="Times New Roman"/>
          <w:color w:val="000000"/>
        </w:rPr>
      </w:pPr>
      <w:r>
        <w:rPr>
          <w:rFonts w:ascii="Calibri" w:eastAsia="Times New Roman" w:hAnsi="Calibri" w:cs="Times New Roman"/>
          <w:color w:val="000000"/>
        </w:rPr>
        <w:t xml:space="preserve">z možností, jak zajímavě prezentovat výsledky své práce, např. referáty. V mnoha zaměstnáních napříč profesemi jsou prezentace přehledným výstupem pracovních výsledků. Proto si myslíme, že je dobré mít “formu” prezentací zažitou a znát principy a pravidla jejich tvorby. Při závěrečném vyhodnocení výsledků soutěže předpokládáme, že vítěz svou prezentaci doprovodí slovem </w:t>
      </w:r>
      <w:r w:rsidR="00D61951">
        <w:rPr>
          <w:rFonts w:ascii="Calibri" w:eastAsia="Times New Roman" w:hAnsi="Calibri" w:cs="Times New Roman"/>
          <w:color w:val="000000"/>
        </w:rPr>
        <w:t>nebo k ní alespoň řekne pár vět</w:t>
      </w:r>
      <w:r>
        <w:rPr>
          <w:rFonts w:ascii="Calibri" w:eastAsia="Times New Roman" w:hAnsi="Calibri" w:cs="Times New Roman"/>
          <w:color w:val="000000"/>
        </w:rPr>
        <w:t xml:space="preserve">. </w:t>
      </w:r>
    </w:p>
    <w:p w:rsidR="0055427D" w:rsidRDefault="0055427D" w:rsidP="0055427D">
      <w:pPr>
        <w:spacing w:after="0"/>
        <w:rPr>
          <w:rFonts w:ascii="Calibri" w:eastAsia="Times New Roman" w:hAnsi="Calibri" w:cs="Times New Roman"/>
          <w:color w:val="000000"/>
        </w:rPr>
      </w:pPr>
    </w:p>
    <w:p w:rsidR="0055427D" w:rsidRDefault="0055427D" w:rsidP="0055427D">
      <w:pPr>
        <w:ind w:firstLine="360"/>
        <w:rPr>
          <w:rFonts w:ascii="Calibri" w:eastAsia="Times New Roman" w:hAnsi="Calibri" w:cs="Times New Roman"/>
          <w:color w:val="000000"/>
        </w:rPr>
      </w:pPr>
      <w:r>
        <w:rPr>
          <w:rFonts w:ascii="Calibri" w:eastAsia="Times New Roman" w:hAnsi="Calibri" w:cs="Times New Roman"/>
          <w:color w:val="000000"/>
        </w:rPr>
        <w:t xml:space="preserve">Soutěž je jen forma. My v knihovně to bereme spíše jako přehlídku prací k danému tématu, které se každým rokem snažíme vymyslet zajímavé a také dostatečně široké, aby nabízelo více úhlů pohledu. Práce žáků a studentů hodnotí oslovení porotci, každý hodnotí sám za sebe podle svého nejlepšího vědomí a svědomí. V porotě je vždy zástupce pedagogů, knihovny, ale také člověk, který má k danému tématu blízko svým profesním zaměřením. </w:t>
      </w:r>
    </w:p>
    <w:p w:rsidR="0055427D" w:rsidRDefault="0055427D" w:rsidP="0055427D">
      <w:pPr>
        <w:spacing w:after="0"/>
        <w:ind w:firstLine="360"/>
        <w:rPr>
          <w:rFonts w:ascii="Calibri" w:eastAsia="Times New Roman" w:hAnsi="Calibri" w:cs="Times New Roman"/>
          <w:color w:val="000000"/>
        </w:rPr>
      </w:pPr>
      <w:r>
        <w:rPr>
          <w:rFonts w:ascii="Calibri" w:eastAsia="Times New Roman" w:hAnsi="Calibri" w:cs="Times New Roman"/>
          <w:color w:val="000000"/>
        </w:rPr>
        <w:t xml:space="preserve">Soutěž je míněna spíše jako motivační počin, odměny pro vítěze jsou pro radost a impulsem </w:t>
      </w:r>
    </w:p>
    <w:p w:rsidR="0055427D" w:rsidRDefault="0055427D" w:rsidP="0055427D">
      <w:pPr>
        <w:spacing w:after="0"/>
        <w:rPr>
          <w:rFonts w:ascii="Calibri" w:eastAsia="Times New Roman" w:hAnsi="Calibri" w:cs="Times New Roman"/>
          <w:color w:val="000000"/>
        </w:rPr>
      </w:pPr>
      <w:r>
        <w:rPr>
          <w:rFonts w:ascii="Calibri" w:eastAsia="Times New Roman" w:hAnsi="Calibri" w:cs="Times New Roman"/>
          <w:color w:val="000000"/>
        </w:rPr>
        <w:t xml:space="preserve">k další práci. V prezentacích mohou být úspěšní ti žáci a studenti, kteří jinak studijní úspěchy nezažívají a naopak v této “disciplíně” mohou vyniknout. </w:t>
      </w:r>
    </w:p>
    <w:p w:rsidR="0055427D" w:rsidRDefault="0055427D" w:rsidP="0055427D">
      <w:pPr>
        <w:spacing w:after="0"/>
        <w:rPr>
          <w:rFonts w:ascii="Calibri" w:eastAsia="Times New Roman" w:hAnsi="Calibri" w:cs="Times New Roman"/>
          <w:color w:val="000000"/>
        </w:rPr>
      </w:pPr>
    </w:p>
    <w:p w:rsidR="0055427D" w:rsidRDefault="0055427D" w:rsidP="0055427D">
      <w:pPr>
        <w:ind w:firstLine="360"/>
        <w:rPr>
          <w:rFonts w:ascii="Calibri" w:eastAsia="Times New Roman" w:hAnsi="Calibri" w:cs="Times New Roman"/>
          <w:color w:val="000000"/>
        </w:rPr>
      </w:pPr>
      <w:r>
        <w:rPr>
          <w:rFonts w:ascii="Calibri" w:eastAsia="Times New Roman" w:hAnsi="Calibri" w:cs="Times New Roman"/>
          <w:color w:val="000000"/>
        </w:rPr>
        <w:t>Vyhodnocení soutěže prezentací je předběžně</w:t>
      </w:r>
      <w:r w:rsidR="001D24A9">
        <w:rPr>
          <w:rFonts w:ascii="Calibri" w:eastAsia="Times New Roman" w:hAnsi="Calibri" w:cs="Times New Roman"/>
          <w:color w:val="000000"/>
        </w:rPr>
        <w:t xml:space="preserve"> naplánováno na konec února 202</w:t>
      </w:r>
      <w:r w:rsidR="00D61951">
        <w:rPr>
          <w:rFonts w:ascii="Calibri" w:eastAsia="Times New Roman" w:hAnsi="Calibri" w:cs="Times New Roman"/>
          <w:color w:val="000000"/>
        </w:rPr>
        <w:t>4</w:t>
      </w:r>
      <w:r>
        <w:rPr>
          <w:rFonts w:ascii="Calibri" w:eastAsia="Times New Roman" w:hAnsi="Calibri" w:cs="Times New Roman"/>
          <w:color w:val="000000"/>
        </w:rPr>
        <w:t xml:space="preserve"> a opět bude spojeno s besedou, na kterou pozveme zajímavého hosta. Jeho jméno, stejně jako datum a čas setkání ještě upřesníme.  </w:t>
      </w:r>
    </w:p>
    <w:p w:rsidR="0055427D" w:rsidRDefault="0055427D" w:rsidP="0055427D">
      <w:pPr>
        <w:spacing w:after="0"/>
        <w:ind w:firstLine="360"/>
        <w:jc w:val="right"/>
        <w:rPr>
          <w:rFonts w:ascii="Calibri" w:eastAsia="Times New Roman" w:hAnsi="Calibri" w:cs="Times New Roman"/>
          <w:color w:val="000000"/>
        </w:rPr>
      </w:pPr>
    </w:p>
    <w:p w:rsidR="0055427D" w:rsidRDefault="0055427D" w:rsidP="0055427D">
      <w:pPr>
        <w:spacing w:after="0"/>
        <w:ind w:firstLine="360"/>
        <w:jc w:val="right"/>
        <w:rPr>
          <w:rFonts w:ascii="Calibri" w:eastAsia="Times New Roman" w:hAnsi="Calibri" w:cs="Times New Roman"/>
          <w:color w:val="000000"/>
        </w:rPr>
      </w:pPr>
      <w:r>
        <w:rPr>
          <w:rFonts w:ascii="Calibri" w:eastAsia="Times New Roman" w:hAnsi="Calibri" w:cs="Times New Roman"/>
          <w:color w:val="000000"/>
        </w:rPr>
        <w:t>Za tým Městské knihovny Sedlčany</w:t>
      </w:r>
    </w:p>
    <w:p w:rsidR="0023588A" w:rsidRDefault="0055427D" w:rsidP="00D61951">
      <w:pPr>
        <w:spacing w:after="0"/>
        <w:ind w:firstLine="360"/>
        <w:jc w:val="right"/>
      </w:pPr>
      <w:r>
        <w:rPr>
          <w:rFonts w:ascii="Calibri" w:eastAsia="Times New Roman" w:hAnsi="Calibri" w:cs="Times New Roman"/>
          <w:color w:val="000000"/>
        </w:rPr>
        <w:t>Mgr. Alena Budková</w:t>
      </w:r>
    </w:p>
    <w:sectPr w:rsidR="0023588A" w:rsidSect="00FA4D3B">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6AE" w:rsidRDefault="00F926AE">
      <w:pPr>
        <w:spacing w:after="0" w:line="240" w:lineRule="auto"/>
      </w:pPr>
      <w:r>
        <w:separator/>
      </w:r>
    </w:p>
  </w:endnote>
  <w:endnote w:type="continuationSeparator" w:id="0">
    <w:p w:rsidR="00F926AE" w:rsidRDefault="00F9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B5" w:rsidRDefault="00F926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686" w:rsidRDefault="00212966">
    <w:pPr>
      <w:pStyle w:val="Zpat"/>
    </w:pPr>
    <w:r w:rsidRPr="00947686">
      <w:rPr>
        <w:noProof/>
      </w:rPr>
      <w:drawing>
        <wp:inline distT="0" distB="0" distL="0" distR="0" wp14:anchorId="22C30FB4" wp14:editId="303E1FCB">
          <wp:extent cx="5760720" cy="363220"/>
          <wp:effectExtent l="1905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do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363220"/>
                  </a:xfrm>
                  <a:prstGeom prst="rect">
                    <a:avLst/>
                  </a:prstGeom>
                </pic:spPr>
              </pic:pic>
            </a:graphicData>
          </a:graphic>
        </wp:inline>
      </w:drawing>
    </w:r>
  </w:p>
  <w:p w:rsidR="00947686" w:rsidRDefault="00F926A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B5" w:rsidRDefault="00F926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6AE" w:rsidRDefault="00F926AE">
      <w:pPr>
        <w:spacing w:after="0" w:line="240" w:lineRule="auto"/>
      </w:pPr>
      <w:r>
        <w:separator/>
      </w:r>
    </w:p>
  </w:footnote>
  <w:footnote w:type="continuationSeparator" w:id="0">
    <w:p w:rsidR="00F926AE" w:rsidRDefault="00F92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B5" w:rsidRDefault="00F926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686" w:rsidRDefault="00212966" w:rsidP="00947686">
    <w:pPr>
      <w:pStyle w:val="Zhlav"/>
      <w:jc w:val="center"/>
    </w:pPr>
    <w:r w:rsidRPr="00947686">
      <w:rPr>
        <w:noProof/>
      </w:rPr>
      <w:drawing>
        <wp:inline distT="0" distB="0" distL="0" distR="0" wp14:anchorId="37A772DB" wp14:editId="2DEE1C5E">
          <wp:extent cx="2569464" cy="515112"/>
          <wp:effectExtent l="0" t="0" r="254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nahoř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9464" cy="515112"/>
                  </a:xfrm>
                  <a:prstGeom prst="rect">
                    <a:avLst/>
                  </a:prstGeom>
                </pic:spPr>
              </pic:pic>
            </a:graphicData>
          </a:graphic>
        </wp:inline>
      </w:drawing>
    </w:r>
  </w:p>
  <w:p w:rsidR="00947686" w:rsidRDefault="00F926A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B5" w:rsidRDefault="00F926A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313B1"/>
    <w:multiLevelType w:val="hybridMultilevel"/>
    <w:tmpl w:val="6874C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6C2003"/>
    <w:multiLevelType w:val="hybridMultilevel"/>
    <w:tmpl w:val="A9C42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EE6F66"/>
    <w:multiLevelType w:val="hybridMultilevel"/>
    <w:tmpl w:val="E410D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02259F"/>
    <w:multiLevelType w:val="hybridMultilevel"/>
    <w:tmpl w:val="0352B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A1D5CC9"/>
    <w:multiLevelType w:val="hybridMultilevel"/>
    <w:tmpl w:val="9FFE4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38F3072"/>
    <w:multiLevelType w:val="hybridMultilevel"/>
    <w:tmpl w:val="69C65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7D"/>
    <w:rsid w:val="000C0FB4"/>
    <w:rsid w:val="00142B31"/>
    <w:rsid w:val="001C7937"/>
    <w:rsid w:val="001D24A9"/>
    <w:rsid w:val="001D508E"/>
    <w:rsid w:val="00212966"/>
    <w:rsid w:val="0023588A"/>
    <w:rsid w:val="00277D15"/>
    <w:rsid w:val="002C62D0"/>
    <w:rsid w:val="00395D04"/>
    <w:rsid w:val="00416F71"/>
    <w:rsid w:val="0055427D"/>
    <w:rsid w:val="00594C81"/>
    <w:rsid w:val="005B74E7"/>
    <w:rsid w:val="006041E2"/>
    <w:rsid w:val="0073122C"/>
    <w:rsid w:val="0073424A"/>
    <w:rsid w:val="00780A61"/>
    <w:rsid w:val="00783A04"/>
    <w:rsid w:val="007C1478"/>
    <w:rsid w:val="008D3D9D"/>
    <w:rsid w:val="0090582D"/>
    <w:rsid w:val="009971B1"/>
    <w:rsid w:val="009E05AC"/>
    <w:rsid w:val="00A103FC"/>
    <w:rsid w:val="00A313E6"/>
    <w:rsid w:val="00AD330B"/>
    <w:rsid w:val="00B029CC"/>
    <w:rsid w:val="00BA189C"/>
    <w:rsid w:val="00BA321D"/>
    <w:rsid w:val="00C6687C"/>
    <w:rsid w:val="00CF51DE"/>
    <w:rsid w:val="00D61951"/>
    <w:rsid w:val="00D64D69"/>
    <w:rsid w:val="00D67849"/>
    <w:rsid w:val="00DF3790"/>
    <w:rsid w:val="00F05380"/>
    <w:rsid w:val="00F635FD"/>
    <w:rsid w:val="00F92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F34A7-7021-4CB0-8550-628B24A5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427D"/>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542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427D"/>
    <w:rPr>
      <w:rFonts w:eastAsiaTheme="minorEastAsia"/>
      <w:lang w:eastAsia="cs-CZ"/>
    </w:rPr>
  </w:style>
  <w:style w:type="paragraph" w:styleId="Zpat">
    <w:name w:val="footer"/>
    <w:basedOn w:val="Normln"/>
    <w:link w:val="ZpatChar"/>
    <w:uiPriority w:val="99"/>
    <w:unhideWhenUsed/>
    <w:rsid w:val="0055427D"/>
    <w:pPr>
      <w:tabs>
        <w:tab w:val="center" w:pos="4536"/>
        <w:tab w:val="right" w:pos="9072"/>
      </w:tabs>
      <w:spacing w:after="0" w:line="240" w:lineRule="auto"/>
    </w:pPr>
  </w:style>
  <w:style w:type="character" w:customStyle="1" w:styleId="ZpatChar">
    <w:name w:val="Zápatí Char"/>
    <w:basedOn w:val="Standardnpsmoodstavce"/>
    <w:link w:val="Zpat"/>
    <w:uiPriority w:val="99"/>
    <w:rsid w:val="0055427D"/>
    <w:rPr>
      <w:rFonts w:eastAsiaTheme="minorEastAsia"/>
      <w:lang w:eastAsia="cs-CZ"/>
    </w:rPr>
  </w:style>
  <w:style w:type="paragraph" w:styleId="Odstavecseseznamem">
    <w:name w:val="List Paragraph"/>
    <w:basedOn w:val="Normln"/>
    <w:uiPriority w:val="34"/>
    <w:qFormat/>
    <w:rsid w:val="00B02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1081</Words>
  <Characters>6378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Budková</dc:creator>
  <cp:keywords/>
  <dc:description/>
  <cp:lastModifiedBy>Knihovna Studovna</cp:lastModifiedBy>
  <cp:revision>8</cp:revision>
  <dcterms:created xsi:type="dcterms:W3CDTF">2023-08-09T13:16:00Z</dcterms:created>
  <dcterms:modified xsi:type="dcterms:W3CDTF">2023-09-22T11:32:00Z</dcterms:modified>
</cp:coreProperties>
</file>