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AD" w:rsidRDefault="001C4E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UPOZOR</w:t>
      </w:r>
      <w:r w:rsidR="00EE6A07">
        <w:rPr>
          <w:rFonts w:ascii="Times New Roman" w:hAnsi="Times New Roman" w:cs="Times New Roman"/>
          <w:b/>
          <w:sz w:val="24"/>
          <w:szCs w:val="24"/>
        </w:rPr>
        <w:t>NĚNÍ</w:t>
      </w:r>
    </w:p>
    <w:p w:rsidR="00EE6A07" w:rsidRDefault="00EE6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spoluobčané,</w:t>
      </w:r>
    </w:p>
    <w:p w:rsidR="00EE6A07" w:rsidRDefault="00EE6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nařízeným epidemiologickým opatřením není možné uskutečnit již podruhé na sedlčanském náměstí Den pro dětskou knihu, který je spojen s rekordem, ale také s rozsvícením vánočního stromu a adventním průvodem. Je nám to líto, ale na otevřeném prostranství </w:t>
      </w:r>
      <w:r w:rsidR="00F8061A">
        <w:rPr>
          <w:rFonts w:ascii="Times New Roman" w:hAnsi="Times New Roman" w:cs="Times New Roman"/>
          <w:sz w:val="24"/>
          <w:szCs w:val="24"/>
        </w:rPr>
        <w:t>není v našich silách zrealizovat kontrolu bezinfekčnosti. Děkujeme za pochopení.</w:t>
      </w:r>
    </w:p>
    <w:p w:rsidR="00F8061A" w:rsidRDefault="00F80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pořadatele</w:t>
      </w:r>
    </w:p>
    <w:p w:rsidR="00F8061A" w:rsidRPr="00EE6A07" w:rsidRDefault="00F80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Tauberová, ředitelka knihovny</w:t>
      </w:r>
    </w:p>
    <w:sectPr w:rsidR="00F8061A" w:rsidRPr="00EE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47"/>
    <w:rsid w:val="001C4E47"/>
    <w:rsid w:val="003867AD"/>
    <w:rsid w:val="00BE54E3"/>
    <w:rsid w:val="00CA0D5B"/>
    <w:rsid w:val="00EE6A07"/>
    <w:rsid w:val="00F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DD86-43CD-4AC6-8C9C-D19394DF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Tauberova</dc:creator>
  <cp:keywords/>
  <dc:description/>
  <cp:lastModifiedBy>Studovna</cp:lastModifiedBy>
  <cp:revision>2</cp:revision>
  <cp:lastPrinted>2021-11-10T08:40:00Z</cp:lastPrinted>
  <dcterms:created xsi:type="dcterms:W3CDTF">2021-11-10T09:15:00Z</dcterms:created>
  <dcterms:modified xsi:type="dcterms:W3CDTF">2021-11-10T09:15:00Z</dcterms:modified>
</cp:coreProperties>
</file>